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3A4" w:rsidRDefault="007043A4" w:rsidP="005A2E76">
      <w:r w:rsidRPr="005A2E76">
        <w:t>Title: Managing Insomnia: Effective CBT Skills</w:t>
      </w:r>
    </w:p>
    <w:p w:rsidR="005A2E76" w:rsidRPr="005A2E76" w:rsidRDefault="005A2E76" w:rsidP="005A2E76"/>
    <w:p w:rsidR="007043A4" w:rsidRDefault="007043A4" w:rsidP="005A2E76">
      <w:r w:rsidRPr="005A2E76">
        <w:t xml:space="preserve">Insomnia is a common sleep disorder that can significantly impact a person's overall well-being and quality of life. Cognitive Behavioral Therapy for Insomnia (CBT-I) is a proven therapeutic approach that can help individuals address the underlying causes of their sleep difficulties. </w:t>
      </w:r>
      <w:r w:rsidR="005A2E76">
        <w:t xml:space="preserve">CBT-I has been proven to have a less then 1% remission rate in sleep disorder such as insomnia. Next, </w:t>
      </w:r>
      <w:r w:rsidRPr="005A2E76">
        <w:t>we will explore several CBT skills that can be beneficial in managing insomnia and improving sleep patterns.</w:t>
      </w:r>
    </w:p>
    <w:p w:rsidR="005A2E76" w:rsidRPr="005A2E76" w:rsidRDefault="005A2E76" w:rsidP="005A2E76"/>
    <w:p w:rsidR="007043A4" w:rsidRDefault="007043A4" w:rsidP="005A2E76">
      <w:r w:rsidRPr="005A2E76">
        <w:t>Sleep Hygiene: Establishing good sleep hygiene is a fundamental aspect of managing insomnia. This involves adopting healthy sleep habits and creating an environment conducive to quality sleep. Some key sleep hygiene practices include:</w:t>
      </w:r>
    </w:p>
    <w:p w:rsidR="005A2E76" w:rsidRPr="005A2E76" w:rsidRDefault="005A2E76" w:rsidP="005A2E76"/>
    <w:p w:rsidR="007043A4" w:rsidRPr="005A2E76" w:rsidRDefault="007043A4" w:rsidP="005A2E76">
      <w:pPr>
        <w:ind w:firstLine="720"/>
      </w:pPr>
      <w:r w:rsidRPr="005A2E76">
        <w:t>Maintaining a consistent sleep schedule by going to bed and waking up at the same time every day, even on weekends.</w:t>
      </w:r>
    </w:p>
    <w:p w:rsidR="007043A4" w:rsidRPr="005A2E76" w:rsidRDefault="007043A4" w:rsidP="005A2E76">
      <w:pPr>
        <w:ind w:firstLine="720"/>
      </w:pPr>
      <w:r w:rsidRPr="005A2E76">
        <w:t>Creating a relaxing bedtime routine that signals to your body it's time to wind down, such as taking a warm bath or reading a book.</w:t>
      </w:r>
    </w:p>
    <w:p w:rsidR="007043A4" w:rsidRPr="005A2E76" w:rsidRDefault="007043A4" w:rsidP="005A2E76">
      <w:pPr>
        <w:ind w:firstLine="720"/>
      </w:pPr>
      <w:r w:rsidRPr="005A2E76">
        <w:t>Ensuring your sleep environment is comfortable, quiet, and dark.</w:t>
      </w:r>
    </w:p>
    <w:p w:rsidR="007043A4" w:rsidRDefault="007043A4" w:rsidP="005A2E76">
      <w:pPr>
        <w:ind w:firstLine="720"/>
      </w:pPr>
      <w:r w:rsidRPr="005A2E76">
        <w:t>Avoiding stimulating activities, such as using electronic devices or engaging in intense exercise, close to bedtime.</w:t>
      </w:r>
    </w:p>
    <w:p w:rsidR="005A2E76" w:rsidRPr="005A2E76" w:rsidRDefault="005A2E76" w:rsidP="005A2E76">
      <w:pPr>
        <w:ind w:firstLine="720"/>
      </w:pPr>
    </w:p>
    <w:p w:rsidR="007043A4" w:rsidRPr="005A2E76" w:rsidRDefault="007043A4" w:rsidP="005A2E76">
      <w:r w:rsidRPr="005A2E76">
        <w:t>Stimulus Control: Stimulus control techniques aim to associate the bed and bedroom solely with sleep and relaxation. To implement stimulus control:</w:t>
      </w:r>
    </w:p>
    <w:p w:rsidR="007043A4" w:rsidRPr="005A2E76" w:rsidRDefault="007043A4" w:rsidP="005A2E76">
      <w:pPr>
        <w:ind w:firstLine="720"/>
      </w:pPr>
      <w:r w:rsidRPr="005A2E76">
        <w:t>Use the bed only for sleep and sexual activity. Avoid using it for other activities, such as watching TV or working.</w:t>
      </w:r>
    </w:p>
    <w:p w:rsidR="007043A4" w:rsidRPr="005A2E76" w:rsidRDefault="007043A4" w:rsidP="005A2E76">
      <w:pPr>
        <w:ind w:firstLine="720"/>
      </w:pPr>
      <w:r w:rsidRPr="005A2E76">
        <w:t>If you're unable to fall asleep within 20 minutes, get out of bed and engage in a relaxing activity until you feel sleepy.</w:t>
      </w:r>
    </w:p>
    <w:p w:rsidR="007043A4" w:rsidRDefault="007043A4" w:rsidP="005A2E76">
      <w:pPr>
        <w:ind w:firstLine="720"/>
      </w:pPr>
      <w:r w:rsidRPr="005A2E76">
        <w:t>Return to bed only when you feel drowsy and ready to sleep.</w:t>
      </w:r>
    </w:p>
    <w:p w:rsidR="005A2E76" w:rsidRPr="005A2E76" w:rsidRDefault="005A2E76" w:rsidP="005A2E76">
      <w:pPr>
        <w:ind w:firstLine="720"/>
      </w:pPr>
    </w:p>
    <w:p w:rsidR="007043A4" w:rsidRPr="005A2E76" w:rsidRDefault="007043A4" w:rsidP="005A2E76">
      <w:r w:rsidRPr="005A2E76">
        <w:t>Sleep Restriction: Sleep restriction helps to consolidate sleep and improve sleep efficiency. The goal is to limit the time spent in bed to the actual amount of sleep obtained, gradually increasing it as sleep improves. Here's how to practice sleep restriction:</w:t>
      </w:r>
    </w:p>
    <w:p w:rsidR="007043A4" w:rsidRPr="005A2E76" w:rsidRDefault="007043A4" w:rsidP="005A2E76">
      <w:pPr>
        <w:ind w:firstLine="720"/>
      </w:pPr>
      <w:r w:rsidRPr="005A2E76">
        <w:t>Keep a sleep diary to determine your average sleep duration.</w:t>
      </w:r>
    </w:p>
    <w:p w:rsidR="007043A4" w:rsidRPr="005A2E76" w:rsidRDefault="007043A4" w:rsidP="005A2E76">
      <w:pPr>
        <w:ind w:firstLine="720"/>
      </w:pPr>
      <w:r w:rsidRPr="005A2E76">
        <w:t>Set a consistent wake-up time and calculate the time you need to be in bed to achieve your desired sleep duration.</w:t>
      </w:r>
    </w:p>
    <w:p w:rsidR="007043A4" w:rsidRPr="005A2E76" w:rsidRDefault="007043A4" w:rsidP="005A2E76">
      <w:pPr>
        <w:ind w:firstLine="720"/>
      </w:pPr>
      <w:r w:rsidRPr="005A2E76">
        <w:t>Initially, limit your time in bed to that calculated duration, even if it means sacrificing some sleep.</w:t>
      </w:r>
    </w:p>
    <w:p w:rsidR="007043A4" w:rsidRDefault="007043A4" w:rsidP="005A2E76">
      <w:pPr>
        <w:ind w:firstLine="720"/>
      </w:pPr>
      <w:r w:rsidRPr="005A2E76">
        <w:t>Gradually increase the time in bed as your sleep improves.</w:t>
      </w:r>
    </w:p>
    <w:p w:rsidR="005A2E76" w:rsidRPr="005A2E76" w:rsidRDefault="005A2E76" w:rsidP="005A2E76">
      <w:pPr>
        <w:ind w:firstLine="720"/>
      </w:pPr>
    </w:p>
    <w:p w:rsidR="007043A4" w:rsidRPr="005A2E76" w:rsidRDefault="007043A4" w:rsidP="005A2E76">
      <w:r w:rsidRPr="005A2E76">
        <w:t>Cognitive Restructuring: Cognitive restructuring involves identifying and challenging negative or anxious thoughts that contribute to insomnia. By changing unhelpful thought patterns, you can reduce anxiety and promote better sleep. Some cognitive restructuring techniques include:</w:t>
      </w:r>
    </w:p>
    <w:p w:rsidR="007043A4" w:rsidRPr="005A2E76" w:rsidRDefault="007043A4" w:rsidP="005A2E76">
      <w:pPr>
        <w:ind w:firstLine="720"/>
      </w:pPr>
      <w:r w:rsidRPr="005A2E76">
        <w:t>Recognizing and reframing negative thoughts about sleep, such as catastrophic thinking or excessive worry about not sleeping enough.</w:t>
      </w:r>
    </w:p>
    <w:p w:rsidR="007043A4" w:rsidRPr="005A2E76" w:rsidRDefault="007043A4" w:rsidP="005A2E76">
      <w:pPr>
        <w:ind w:firstLine="720"/>
      </w:pPr>
      <w:r w:rsidRPr="005A2E76">
        <w:lastRenderedPageBreak/>
        <w:t>Examining evidence that contradicts negative thoughts, challenging their validity.</w:t>
      </w:r>
    </w:p>
    <w:p w:rsidR="005A2E76" w:rsidRDefault="007043A4" w:rsidP="005A2E76">
      <w:r w:rsidRPr="005A2E76">
        <w:t xml:space="preserve">Replacing negative thoughts with more positive and realistic statements about sleep. </w:t>
      </w:r>
    </w:p>
    <w:p w:rsidR="007043A4" w:rsidRPr="005A2E76" w:rsidRDefault="007043A4" w:rsidP="005A2E76">
      <w:pPr>
        <w:ind w:firstLine="720"/>
      </w:pPr>
      <w:r w:rsidRPr="005A2E76">
        <w:t>Relaxation Techniques: Engaging in relaxation techniques before bed can help calm the mind and prepare the body for sleep. Some effective relaxation techniques for insomnia include:</w:t>
      </w:r>
    </w:p>
    <w:p w:rsidR="007043A4" w:rsidRPr="005A2E76" w:rsidRDefault="007043A4" w:rsidP="005A2E76">
      <w:pPr>
        <w:ind w:left="720" w:firstLine="720"/>
      </w:pPr>
      <w:r w:rsidRPr="005A2E76">
        <w:t>Progressive muscle relaxation: Tense and release different muscle groups in your body to induce a state of relaxation.</w:t>
      </w:r>
    </w:p>
    <w:p w:rsidR="007043A4" w:rsidRPr="005A2E76" w:rsidRDefault="007043A4" w:rsidP="005A2E76">
      <w:pPr>
        <w:ind w:left="720" w:firstLine="720"/>
      </w:pPr>
      <w:r w:rsidRPr="005A2E76">
        <w:t>Deep breathing exercises: Practice slow, deep breaths, focusing on your breath and letting go of tension with each exhale.</w:t>
      </w:r>
    </w:p>
    <w:p w:rsidR="007043A4" w:rsidRDefault="007043A4" w:rsidP="005A2E76">
      <w:pPr>
        <w:ind w:left="720" w:firstLine="720"/>
      </w:pPr>
      <w:r w:rsidRPr="005A2E76">
        <w:t>Guided imagery: Visualize soothing and peaceful scenes to promote relaxation and reduce anxiety.</w:t>
      </w:r>
    </w:p>
    <w:p w:rsidR="005A2E76" w:rsidRDefault="005A2E76" w:rsidP="005A2E76"/>
    <w:p w:rsidR="00E9298C" w:rsidRDefault="00E9298C" w:rsidP="005A2E76">
      <w:r>
        <w:t xml:space="preserve">Conclusion: CBT skills provide practical and effective strategies for managing insomnia and improving sleep quality. By implementing good sleep hygiene practices, using stimulus control techniques, trying sleep restriction, engaging in cognitive restructuring, and practicing relaxation techniques, individuals can develop healthier sleep patterns and overcome insomnia. Remember, it’s important to be patient and consistent with these techniques, as long-term changes may take time. If insomnia persists or worsens, it’s advisable to seek professional guidance from a qualified healthcare provider or a therapist specialized in sleep disorders. </w:t>
      </w:r>
    </w:p>
    <w:p w:rsidR="00E9298C" w:rsidRPr="005A2E76" w:rsidRDefault="00E9298C" w:rsidP="005A2E76"/>
    <w:p w:rsidR="007043A4" w:rsidRPr="005A2E76" w:rsidRDefault="007043A4" w:rsidP="005A2E76"/>
    <w:p w:rsidR="007043A4" w:rsidRPr="005A2E76" w:rsidRDefault="007043A4" w:rsidP="005A2E76">
      <w:r w:rsidRPr="005A2E76">
        <w:t>Disclaimer:</w:t>
      </w:r>
    </w:p>
    <w:p w:rsidR="007043A4" w:rsidRPr="005A2E76" w:rsidRDefault="007043A4" w:rsidP="005A2E76">
      <w:r w:rsidRPr="005A2E76">
        <w:t>The information provided in this post is for educational purposes only and should not be considered a substitute for professional medical or mental health advice, diagnosis, or treatment. Cognitive Behavioral Therapy for Insomnia (CBT-I) techniques may be effective for managing insomnia; however, it is important to consult with a qualified healthcare provider or mental health professional before implementing these strategies, as they may not be suitable for everyone.</w:t>
      </w:r>
    </w:p>
    <w:p w:rsidR="007043A4" w:rsidRPr="005A2E76" w:rsidRDefault="007043A4" w:rsidP="005A2E76">
      <w:r w:rsidRPr="005A2E76">
        <w:t>Each individual's experience with insomnia may vary, and it is essential to address any underlying medical conditions or sleep disorders that may be contributing to sleep difficulties. A healthcare professional can provide personalized guidance and tailor the treatment approach to your specific needs.</w:t>
      </w:r>
    </w:p>
    <w:p w:rsidR="007043A4" w:rsidRPr="005A2E76" w:rsidRDefault="007043A4" w:rsidP="005A2E76">
      <w:r w:rsidRPr="005A2E76">
        <w:t>It is also important to note that CBT-I techniques may require time, consistency, and individual adjustment. Results may vary, and not all techniques may be effective for everyone. Some individuals may require additional or alternative interventions for managing their insomnia.</w:t>
      </w:r>
    </w:p>
    <w:p w:rsidR="007043A4" w:rsidRDefault="007043A4" w:rsidP="005A2E76">
      <w:r w:rsidRPr="005A2E76">
        <w:t>Furthermore, this blog post does not endorse any specific treatment provider, therapy, or medication. The choice of treatment should be made in consultation with a qualified healthcare professional based on an individual's unique circumstances.</w:t>
      </w:r>
    </w:p>
    <w:p w:rsidR="00C77FCD" w:rsidRPr="005A2E76" w:rsidRDefault="00BA7210" w:rsidP="005A2E76">
      <w:r>
        <w:t xml:space="preserve">While efforts have been made to ensure the accuracy and reliability of the information presented, the author and the website disclaim any responsibility for any liability, loss, or risk that may be incurred as a direct or indirect consequence of using the information provided. Reliance on any information provided in this post is solely at your own risk. </w:t>
      </w:r>
    </w:p>
    <w:sectPr w:rsidR="00C77FCD" w:rsidRPr="005A2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32E7"/>
    <w:multiLevelType w:val="multilevel"/>
    <w:tmpl w:val="E73A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0733"/>
    <w:multiLevelType w:val="multilevel"/>
    <w:tmpl w:val="E59A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177BB"/>
    <w:multiLevelType w:val="multilevel"/>
    <w:tmpl w:val="07BA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A4D2A"/>
    <w:multiLevelType w:val="multilevel"/>
    <w:tmpl w:val="27C87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AD267E"/>
    <w:multiLevelType w:val="multilevel"/>
    <w:tmpl w:val="EC8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90AF8"/>
    <w:multiLevelType w:val="multilevel"/>
    <w:tmpl w:val="1256C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B008E8"/>
    <w:multiLevelType w:val="multilevel"/>
    <w:tmpl w:val="AFB41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8B226D"/>
    <w:multiLevelType w:val="multilevel"/>
    <w:tmpl w:val="D31C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629C7"/>
    <w:multiLevelType w:val="multilevel"/>
    <w:tmpl w:val="036A7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2857BE"/>
    <w:multiLevelType w:val="multilevel"/>
    <w:tmpl w:val="9C70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136793">
    <w:abstractNumId w:val="7"/>
  </w:num>
  <w:num w:numId="2" w16cid:durableId="167912430">
    <w:abstractNumId w:val="2"/>
  </w:num>
  <w:num w:numId="3" w16cid:durableId="153646785">
    <w:abstractNumId w:val="5"/>
  </w:num>
  <w:num w:numId="4" w16cid:durableId="662052106">
    <w:abstractNumId w:val="9"/>
  </w:num>
  <w:num w:numId="5" w16cid:durableId="948007538">
    <w:abstractNumId w:val="8"/>
  </w:num>
  <w:num w:numId="6" w16cid:durableId="1517381170">
    <w:abstractNumId w:val="4"/>
  </w:num>
  <w:num w:numId="7" w16cid:durableId="1296719290">
    <w:abstractNumId w:val="3"/>
  </w:num>
  <w:num w:numId="8" w16cid:durableId="2052266001">
    <w:abstractNumId w:val="1"/>
  </w:num>
  <w:num w:numId="9" w16cid:durableId="874776200">
    <w:abstractNumId w:val="6"/>
  </w:num>
  <w:num w:numId="10" w16cid:durableId="88259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A4"/>
    <w:rsid w:val="00092AA2"/>
    <w:rsid w:val="005A2E76"/>
    <w:rsid w:val="005F4462"/>
    <w:rsid w:val="007043A4"/>
    <w:rsid w:val="007213C5"/>
    <w:rsid w:val="00902FD1"/>
    <w:rsid w:val="00BA7210"/>
    <w:rsid w:val="00C77FCD"/>
    <w:rsid w:val="00E9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1E464"/>
  <w15:chartTrackingRefBased/>
  <w15:docId w15:val="{676B15CA-3124-DD47-92E4-6AF959A1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3A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7049">
      <w:bodyDiv w:val="1"/>
      <w:marLeft w:val="0"/>
      <w:marRight w:val="0"/>
      <w:marTop w:val="0"/>
      <w:marBottom w:val="0"/>
      <w:divBdr>
        <w:top w:val="none" w:sz="0" w:space="0" w:color="auto"/>
        <w:left w:val="none" w:sz="0" w:space="0" w:color="auto"/>
        <w:bottom w:val="none" w:sz="0" w:space="0" w:color="auto"/>
        <w:right w:val="none" w:sz="0" w:space="0" w:color="auto"/>
      </w:divBdr>
    </w:div>
    <w:div w:id="417211029">
      <w:bodyDiv w:val="1"/>
      <w:marLeft w:val="0"/>
      <w:marRight w:val="0"/>
      <w:marTop w:val="0"/>
      <w:marBottom w:val="0"/>
      <w:divBdr>
        <w:top w:val="none" w:sz="0" w:space="0" w:color="auto"/>
        <w:left w:val="none" w:sz="0" w:space="0" w:color="auto"/>
        <w:bottom w:val="none" w:sz="0" w:space="0" w:color="auto"/>
        <w:right w:val="none" w:sz="0" w:space="0" w:color="auto"/>
      </w:divBdr>
    </w:div>
    <w:div w:id="597300437">
      <w:bodyDiv w:val="1"/>
      <w:marLeft w:val="0"/>
      <w:marRight w:val="0"/>
      <w:marTop w:val="0"/>
      <w:marBottom w:val="0"/>
      <w:divBdr>
        <w:top w:val="none" w:sz="0" w:space="0" w:color="auto"/>
        <w:left w:val="none" w:sz="0" w:space="0" w:color="auto"/>
        <w:bottom w:val="none" w:sz="0" w:space="0" w:color="auto"/>
        <w:right w:val="none" w:sz="0" w:space="0" w:color="auto"/>
      </w:divBdr>
    </w:div>
    <w:div w:id="686369184">
      <w:bodyDiv w:val="1"/>
      <w:marLeft w:val="0"/>
      <w:marRight w:val="0"/>
      <w:marTop w:val="0"/>
      <w:marBottom w:val="0"/>
      <w:divBdr>
        <w:top w:val="none" w:sz="0" w:space="0" w:color="auto"/>
        <w:left w:val="none" w:sz="0" w:space="0" w:color="auto"/>
        <w:bottom w:val="none" w:sz="0" w:space="0" w:color="auto"/>
        <w:right w:val="none" w:sz="0" w:space="0" w:color="auto"/>
      </w:divBdr>
    </w:div>
    <w:div w:id="19066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3</cp:revision>
  <dcterms:created xsi:type="dcterms:W3CDTF">2023-07-21T13:07:00Z</dcterms:created>
  <dcterms:modified xsi:type="dcterms:W3CDTF">2023-07-21T13:59:00Z</dcterms:modified>
</cp:coreProperties>
</file>