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5A1" w:rsidRPr="002545A1" w:rsidRDefault="002545A1" w:rsidP="002545A1">
      <w:pPr>
        <w:pStyle w:val="NoSpacing"/>
      </w:pPr>
      <w:r w:rsidRPr="002545A1">
        <w:t>Effective Strategies to Manage Acute Stress Reactions</w:t>
      </w:r>
    </w:p>
    <w:p w:rsidR="00842432" w:rsidRDefault="00842432" w:rsidP="002545A1">
      <w:pPr>
        <w:pStyle w:val="NoSpacing"/>
      </w:pPr>
    </w:p>
    <w:p w:rsidR="002545A1" w:rsidRDefault="002545A1" w:rsidP="002545A1">
      <w:pPr>
        <w:pStyle w:val="NoSpacing"/>
      </w:pPr>
      <w:r w:rsidRPr="002545A1">
        <w:t xml:space="preserve">In today's fast-paced world, it's not uncommon to experience acute stress reactions. These intense periods of stress can be triggered by various factors, such as work pressures, personal challenges, or unexpected life events. It's essential to recognize and address these reactions promptly to prevent them from escalating into chronic stress or other mental health issues. </w:t>
      </w:r>
      <w:r w:rsidR="00842432">
        <w:t xml:space="preserve">Next, </w:t>
      </w:r>
      <w:r w:rsidRPr="002545A1">
        <w:t>we will explore practical and effective ways to manage acute stress reactions, allowing individuals to regain a sense of calm and well-being.</w:t>
      </w:r>
    </w:p>
    <w:p w:rsidR="00842432" w:rsidRPr="002545A1" w:rsidRDefault="00842432" w:rsidP="002545A1">
      <w:pPr>
        <w:pStyle w:val="NoSpacing"/>
      </w:pPr>
    </w:p>
    <w:p w:rsidR="002545A1" w:rsidRDefault="002545A1" w:rsidP="002545A1">
      <w:pPr>
        <w:pStyle w:val="NoSpacing"/>
      </w:pPr>
      <w:r w:rsidRPr="00842432">
        <w:rPr>
          <w:b/>
          <w:bCs/>
        </w:rPr>
        <w:t>Practice Deep Breathing:</w:t>
      </w:r>
      <w:r w:rsidRPr="002545A1">
        <w:t xml:space="preserve"> When faced with acute stress, our breathing often becomes shallow and rapid, exacerbating the physical and emotional symptoms. Deep breathing exercises can be incredibly powerful in restoring a sense of calm. Find a quiet place, sit comfortably, and take slow, deep breaths, filling your lungs completely. As you exhale, visualize tension and stress leaving your body. Repeat this process for a few minutes, focusing solely on your breath. Deep breathing activates the body's relaxation response, helping to reduce stress hormones and promote a state of tranquility.</w:t>
      </w:r>
      <w:r w:rsidRPr="002545A1">
        <w:t xml:space="preserve"> </w:t>
      </w:r>
    </w:p>
    <w:p w:rsidR="00A62073" w:rsidRDefault="00A62073" w:rsidP="002545A1">
      <w:pPr>
        <w:pStyle w:val="NoSpacing"/>
      </w:pPr>
    </w:p>
    <w:p w:rsidR="00A62073" w:rsidRDefault="00A62073" w:rsidP="002545A1">
      <w:pPr>
        <w:pStyle w:val="NoSpacing"/>
      </w:pPr>
      <w:r>
        <w:t>Boxed breathing</w:t>
      </w:r>
    </w:p>
    <w:p w:rsidR="00A62073" w:rsidRDefault="00A62073" w:rsidP="002545A1">
      <w:pPr>
        <w:pStyle w:val="NoSpacing"/>
      </w:pPr>
      <w:r>
        <w:t>4-7-8 breathing</w:t>
      </w:r>
    </w:p>
    <w:p w:rsidR="00842432" w:rsidRPr="002545A1" w:rsidRDefault="00842432" w:rsidP="002545A1">
      <w:pPr>
        <w:pStyle w:val="NoSpacing"/>
      </w:pPr>
    </w:p>
    <w:p w:rsidR="00842432" w:rsidRPr="00842432" w:rsidRDefault="002545A1" w:rsidP="002545A1">
      <w:pPr>
        <w:pStyle w:val="NoSpacing"/>
        <w:rPr>
          <w:b/>
          <w:bCs/>
        </w:rPr>
      </w:pPr>
      <w:r w:rsidRPr="00842432">
        <w:rPr>
          <w:b/>
          <w:bCs/>
        </w:rPr>
        <w:t xml:space="preserve">Engage in Physical Activity: </w:t>
      </w:r>
    </w:p>
    <w:p w:rsidR="002545A1" w:rsidRDefault="002545A1" w:rsidP="002545A1">
      <w:pPr>
        <w:pStyle w:val="NoSpacing"/>
      </w:pPr>
      <w:r w:rsidRPr="002545A1">
        <w:t>Engaging in physical activity is a fantastic way to channel and release stress. Exercise stimulates the production of endorphins, the body's natural mood-boosting chemicals, promoting a sense of well-being and reducing stress levels. Whether it's going for a brisk walk, practicing yoga, or participating in a high-energy workout, find an activity that suits your preferences and schedule. Regular physical activity not only helps manage acute stress reactions but also contributes to long-term mental and physical health.</w:t>
      </w:r>
    </w:p>
    <w:p w:rsidR="00842432" w:rsidRPr="002545A1" w:rsidRDefault="00842432" w:rsidP="002545A1">
      <w:pPr>
        <w:pStyle w:val="NoSpacing"/>
      </w:pPr>
    </w:p>
    <w:p w:rsidR="00842432" w:rsidRDefault="002545A1" w:rsidP="002545A1">
      <w:pPr>
        <w:pStyle w:val="NoSpacing"/>
      </w:pPr>
      <w:r w:rsidRPr="00842432">
        <w:rPr>
          <w:b/>
          <w:bCs/>
        </w:rPr>
        <w:t>Utilize Stress-Relief Techniques:</w:t>
      </w:r>
      <w:r w:rsidRPr="002545A1">
        <w:t xml:space="preserve"> </w:t>
      </w:r>
    </w:p>
    <w:p w:rsidR="002545A1" w:rsidRDefault="002545A1" w:rsidP="002545A1">
      <w:pPr>
        <w:pStyle w:val="NoSpacing"/>
      </w:pPr>
      <w:r w:rsidRPr="002545A1">
        <w:t>Various stress-relief techniques can help individuals cope with acute stress reactions. These techniques include progressive muscle relaxation, guided imagery, meditation, and mindfulness exercises. Progressive muscle relaxation involves tensing and releasing different muscle groups, promoting a deep sense of relaxation. Guided imagery allows individuals to visualize calming and peaceful scenarios, reducing stress and anxiety. Meditation and mindfulness exercises cultivate awareness of the present moment, helping to alleviate stress and restore mental equilibrium.</w:t>
      </w:r>
    </w:p>
    <w:p w:rsidR="00842432" w:rsidRPr="002545A1" w:rsidRDefault="00842432" w:rsidP="002545A1">
      <w:pPr>
        <w:pStyle w:val="NoSpacing"/>
      </w:pPr>
    </w:p>
    <w:p w:rsidR="00842432" w:rsidRDefault="002545A1" w:rsidP="002545A1">
      <w:pPr>
        <w:pStyle w:val="NoSpacing"/>
      </w:pPr>
      <w:r w:rsidRPr="00842432">
        <w:rPr>
          <w:b/>
          <w:bCs/>
        </w:rPr>
        <w:t>Seek Social Support:</w:t>
      </w:r>
      <w:r w:rsidRPr="002545A1">
        <w:t xml:space="preserve"> </w:t>
      </w:r>
    </w:p>
    <w:p w:rsidR="002545A1" w:rsidRDefault="002545A1" w:rsidP="002545A1">
      <w:pPr>
        <w:pStyle w:val="NoSpacing"/>
      </w:pPr>
      <w:r w:rsidRPr="002545A1">
        <w:t>During times of acute stress, it's crucial to lean on the support of friends, family, or mental health professionals. Sharing your thoughts and feelings with someone you trust can provide a sense of relief and perspective. They may offer practical advice or simply provide a listening ear, helping to alleviate feelings of isolation. Remember that seeking help is a sign of strength, and you don't have to face stress alone.</w:t>
      </w:r>
    </w:p>
    <w:p w:rsidR="00842432" w:rsidRPr="002545A1" w:rsidRDefault="00842432" w:rsidP="002545A1">
      <w:pPr>
        <w:pStyle w:val="NoSpacing"/>
      </w:pPr>
    </w:p>
    <w:p w:rsidR="00842432" w:rsidRDefault="002545A1" w:rsidP="002545A1">
      <w:pPr>
        <w:pStyle w:val="NoSpacing"/>
      </w:pPr>
      <w:r w:rsidRPr="00842432">
        <w:rPr>
          <w:b/>
          <w:bCs/>
        </w:rPr>
        <w:lastRenderedPageBreak/>
        <w:t>Prioritize Self-Care:</w:t>
      </w:r>
      <w:r w:rsidRPr="002545A1">
        <w:t xml:space="preserve"> </w:t>
      </w:r>
    </w:p>
    <w:p w:rsidR="002545A1" w:rsidRDefault="002545A1" w:rsidP="002545A1">
      <w:pPr>
        <w:pStyle w:val="NoSpacing"/>
      </w:pPr>
      <w:r w:rsidRPr="002545A1">
        <w:t>Engaging in self-care activities is essential for managing acute stress reactions effectively. Prioritize activities that nurture your physical, emotional, and mental well-being. This may include getting enough sleep, eating a balanced diet, engaging in hobbies or activities you enjoy, and setting boundaries to protect your time and energy. Taking care of yourself helps build resilience and equips you to better handle stressors when they arise.</w:t>
      </w:r>
    </w:p>
    <w:p w:rsidR="00842432" w:rsidRPr="002545A1" w:rsidRDefault="00842432" w:rsidP="002545A1">
      <w:pPr>
        <w:pStyle w:val="NoSpacing"/>
      </w:pPr>
    </w:p>
    <w:p w:rsidR="00842432" w:rsidRDefault="002545A1" w:rsidP="002545A1">
      <w:pPr>
        <w:pStyle w:val="NoSpacing"/>
      </w:pPr>
      <w:r w:rsidRPr="00842432">
        <w:rPr>
          <w:b/>
          <w:bCs/>
        </w:rPr>
        <w:t>Practice Time Management:</w:t>
      </w:r>
      <w:r w:rsidRPr="002545A1">
        <w:t xml:space="preserve"> </w:t>
      </w:r>
    </w:p>
    <w:p w:rsidR="002545A1" w:rsidRDefault="002545A1" w:rsidP="002545A1">
      <w:pPr>
        <w:pStyle w:val="NoSpacing"/>
      </w:pPr>
      <w:r w:rsidRPr="002545A1">
        <w:t>Feeling overwhelmed by numerous responsibilities can contribute to acute stress reactions. Developing effective time management strategies can help alleviate stress by providing a sense of control and structure. Create to-do lists, prioritize tasks, and break larger tasks into smaller, more manageable steps. Be realistic about what you can accomplish, and don't hesitate to delegate or ask for help when needed. By managing your time effectively, you can reduce stress and create space for relaxation and self-care.</w:t>
      </w:r>
    </w:p>
    <w:p w:rsidR="00842432" w:rsidRDefault="00842432" w:rsidP="002545A1">
      <w:pPr>
        <w:pStyle w:val="NoSpacing"/>
      </w:pPr>
    </w:p>
    <w:p w:rsidR="00842432" w:rsidRDefault="002545A1" w:rsidP="002545A1">
      <w:pPr>
        <w:pStyle w:val="NoSpacing"/>
      </w:pPr>
      <w:r w:rsidRPr="00842432">
        <w:rPr>
          <w:b/>
          <w:bCs/>
        </w:rPr>
        <w:t>Conclusion:</w:t>
      </w:r>
      <w:r>
        <w:t xml:space="preserve"> </w:t>
      </w:r>
    </w:p>
    <w:p w:rsidR="002545A1" w:rsidRDefault="002545A1" w:rsidP="002545A1">
      <w:pPr>
        <w:pStyle w:val="NoSpacing"/>
      </w:pPr>
      <w:r>
        <w:t xml:space="preserve">Acute stress reactions can be challenging, but with the right tools and strategies, they can be managed effectively. By incorporating deep breathing, physical activity, stress-relief techniques, social support, self-care, and time management into your routine, you can regain a sense of balance and well-being. Remember, everyone’s journey is unique, so experiment with different techniques and find what works best for you. Be patient, kind to yourself, and seek professional help if your stress reactions persist or worsen. With time and effort, you can develop resilience and lead a more stress-free life. </w:t>
      </w:r>
    </w:p>
    <w:p w:rsidR="00842432" w:rsidRPr="002545A1" w:rsidRDefault="00842432" w:rsidP="002545A1">
      <w:pPr>
        <w:pStyle w:val="NoSpacing"/>
      </w:pPr>
    </w:p>
    <w:p w:rsidR="002545A1" w:rsidRPr="00842432" w:rsidRDefault="002545A1" w:rsidP="002545A1">
      <w:pPr>
        <w:pStyle w:val="NoSpacing"/>
        <w:rPr>
          <w:b/>
          <w:bCs/>
        </w:rPr>
      </w:pPr>
      <w:r w:rsidRPr="00842432">
        <w:rPr>
          <w:b/>
          <w:bCs/>
        </w:rPr>
        <w:t>Disclaimer:</w:t>
      </w:r>
    </w:p>
    <w:p w:rsidR="002545A1" w:rsidRDefault="002545A1" w:rsidP="002545A1">
      <w:pPr>
        <w:pStyle w:val="NoSpacing"/>
      </w:pPr>
      <w:r w:rsidRPr="002545A1">
        <w:t>The information provided in this blog post is for educational purposes only and should not be considered a substitute for professional medical or mental health advice, diagnosis, or treatment. Always seek the advice of a qualified healthcare provider or mental health professional with any questions you may have regarding acute stress reactions or any other mental health concerns.</w:t>
      </w:r>
    </w:p>
    <w:p w:rsidR="00842432" w:rsidRPr="002545A1" w:rsidRDefault="00842432" w:rsidP="002545A1">
      <w:pPr>
        <w:pStyle w:val="NoSpacing"/>
      </w:pPr>
    </w:p>
    <w:p w:rsidR="002545A1" w:rsidRDefault="002545A1" w:rsidP="002545A1">
      <w:pPr>
        <w:pStyle w:val="NoSpacing"/>
      </w:pPr>
      <w:r w:rsidRPr="002545A1">
        <w:t>Every individual is unique, and different strategies may work differently for each person. It is important to tailor these suggestions to your specific needs and consult with a professional to determine the most appropriate course of action for you.</w:t>
      </w:r>
    </w:p>
    <w:p w:rsidR="00842432" w:rsidRPr="002545A1" w:rsidRDefault="00842432" w:rsidP="002545A1">
      <w:pPr>
        <w:pStyle w:val="NoSpacing"/>
      </w:pPr>
    </w:p>
    <w:p w:rsidR="002545A1" w:rsidRPr="002545A1" w:rsidRDefault="002545A1" w:rsidP="002545A1">
      <w:pPr>
        <w:pStyle w:val="NoSpacing"/>
      </w:pPr>
      <w:r w:rsidRPr="002545A1">
        <w:t>While efforts have been made to ensure the accuracy and reliability of the information presented, the author and the website disclaim any responsibility for any liability, loss, or risk that may be incurred as a direct or indirect consequence of using the information provided. Reliance on any information provided in this blog post is solely at your own risk.</w:t>
      </w:r>
    </w:p>
    <w:p w:rsidR="002545A1" w:rsidRPr="002545A1" w:rsidRDefault="002545A1" w:rsidP="002545A1">
      <w:pPr>
        <w:pStyle w:val="NoSpacing"/>
      </w:pPr>
    </w:p>
    <w:sectPr w:rsidR="002545A1" w:rsidRPr="0025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31D"/>
    <w:multiLevelType w:val="multilevel"/>
    <w:tmpl w:val="298C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97236"/>
    <w:multiLevelType w:val="multilevel"/>
    <w:tmpl w:val="7E64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3A120E"/>
    <w:multiLevelType w:val="multilevel"/>
    <w:tmpl w:val="CB889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34316F"/>
    <w:multiLevelType w:val="multilevel"/>
    <w:tmpl w:val="5926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970EF"/>
    <w:multiLevelType w:val="multilevel"/>
    <w:tmpl w:val="C728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16672">
    <w:abstractNumId w:val="1"/>
  </w:num>
  <w:num w:numId="2" w16cid:durableId="2107270041">
    <w:abstractNumId w:val="4"/>
  </w:num>
  <w:num w:numId="3" w16cid:durableId="1585215016">
    <w:abstractNumId w:val="3"/>
  </w:num>
  <w:num w:numId="4" w16cid:durableId="1059937554">
    <w:abstractNumId w:val="0"/>
  </w:num>
  <w:num w:numId="5" w16cid:durableId="105022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A1"/>
    <w:rsid w:val="00092AA2"/>
    <w:rsid w:val="002545A1"/>
    <w:rsid w:val="00397DAD"/>
    <w:rsid w:val="005F4462"/>
    <w:rsid w:val="00842432"/>
    <w:rsid w:val="00902FD1"/>
    <w:rsid w:val="00A62073"/>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0A114"/>
  <w15:chartTrackingRefBased/>
  <w15:docId w15:val="{7DB9204B-7DAC-0A4A-9248-AA97FAC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5A1"/>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25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77483">
      <w:bodyDiv w:val="1"/>
      <w:marLeft w:val="0"/>
      <w:marRight w:val="0"/>
      <w:marTop w:val="0"/>
      <w:marBottom w:val="0"/>
      <w:divBdr>
        <w:top w:val="none" w:sz="0" w:space="0" w:color="auto"/>
        <w:left w:val="none" w:sz="0" w:space="0" w:color="auto"/>
        <w:bottom w:val="none" w:sz="0" w:space="0" w:color="auto"/>
        <w:right w:val="none" w:sz="0" w:space="0" w:color="auto"/>
      </w:divBdr>
    </w:div>
    <w:div w:id="456024117">
      <w:bodyDiv w:val="1"/>
      <w:marLeft w:val="0"/>
      <w:marRight w:val="0"/>
      <w:marTop w:val="0"/>
      <w:marBottom w:val="0"/>
      <w:divBdr>
        <w:top w:val="none" w:sz="0" w:space="0" w:color="auto"/>
        <w:left w:val="none" w:sz="0" w:space="0" w:color="auto"/>
        <w:bottom w:val="none" w:sz="0" w:space="0" w:color="auto"/>
        <w:right w:val="none" w:sz="0" w:space="0" w:color="auto"/>
      </w:divBdr>
    </w:div>
    <w:div w:id="783816349">
      <w:bodyDiv w:val="1"/>
      <w:marLeft w:val="0"/>
      <w:marRight w:val="0"/>
      <w:marTop w:val="0"/>
      <w:marBottom w:val="0"/>
      <w:divBdr>
        <w:top w:val="none" w:sz="0" w:space="0" w:color="auto"/>
        <w:left w:val="none" w:sz="0" w:space="0" w:color="auto"/>
        <w:bottom w:val="none" w:sz="0" w:space="0" w:color="auto"/>
        <w:right w:val="none" w:sz="0" w:space="0" w:color="auto"/>
      </w:divBdr>
    </w:div>
    <w:div w:id="1245801100">
      <w:bodyDiv w:val="1"/>
      <w:marLeft w:val="0"/>
      <w:marRight w:val="0"/>
      <w:marTop w:val="0"/>
      <w:marBottom w:val="0"/>
      <w:divBdr>
        <w:top w:val="none" w:sz="0" w:space="0" w:color="auto"/>
        <w:left w:val="none" w:sz="0" w:space="0" w:color="auto"/>
        <w:bottom w:val="none" w:sz="0" w:space="0" w:color="auto"/>
        <w:right w:val="none" w:sz="0" w:space="0" w:color="auto"/>
      </w:divBdr>
    </w:div>
    <w:div w:id="1491940912">
      <w:bodyDiv w:val="1"/>
      <w:marLeft w:val="0"/>
      <w:marRight w:val="0"/>
      <w:marTop w:val="0"/>
      <w:marBottom w:val="0"/>
      <w:divBdr>
        <w:top w:val="none" w:sz="0" w:space="0" w:color="auto"/>
        <w:left w:val="none" w:sz="0" w:space="0" w:color="auto"/>
        <w:bottom w:val="none" w:sz="0" w:space="0" w:color="auto"/>
        <w:right w:val="none" w:sz="0" w:space="0" w:color="auto"/>
      </w:divBdr>
    </w:div>
    <w:div w:id="19025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2</cp:revision>
  <cp:lastPrinted>2023-07-08T04:00:00Z</cp:lastPrinted>
  <dcterms:created xsi:type="dcterms:W3CDTF">2023-07-08T03:46:00Z</dcterms:created>
  <dcterms:modified xsi:type="dcterms:W3CDTF">2023-07-08T04:20:00Z</dcterms:modified>
</cp:coreProperties>
</file>